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85725</wp:posOffset>
            </wp:positionV>
            <wp:extent cx="1188720" cy="702945"/>
            <wp:effectExtent l="0" t="0" r="11430" b="190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rPr>
          <w:rFonts w:hint="default"/>
          <w:lang w:val="en-US"/>
        </w:rPr>
      </w:pPr>
      <w:r>
        <w:t>MZC/MZA/MZK/MZX500A</w:t>
      </w:r>
      <w:r>
        <w:rPr>
          <w:rFonts w:hint="eastAsia" w:eastAsia="宋体"/>
          <w:lang w:val="en-US" w:eastAsia="zh-CN"/>
        </w:rPr>
        <w:t xml:space="preserve">          </w:t>
      </w:r>
    </w:p>
    <w:p>
      <w:pPr>
        <w:spacing w:before="0" w:line="326" w:lineRule="exact"/>
        <w:ind w:left="580" w:right="0" w:firstLine="0"/>
        <w:jc w:val="left"/>
        <w:rPr>
          <w:b/>
          <w:sz w:val="30"/>
        </w:rPr>
      </w:pPr>
      <w:r>
        <w:rPr>
          <w:b/>
          <w:sz w:val="30"/>
        </w:rPr>
        <w:t>FAST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DIODE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MODULE</w:t>
      </w:r>
    </w:p>
    <w:p>
      <w:pPr>
        <w:pStyle w:val="2"/>
        <w:spacing w:before="7"/>
        <w:rPr>
          <w:b/>
          <w:sz w:val="13"/>
        </w:rPr>
      </w:pPr>
      <w:r>
        <w:pict>
          <v:line id="_x0000_s1026" o:spid="_x0000_s1026" o:spt="20" style="position:absolute;left:0pt;margin-left:36pt;margin-top:10.2pt;height:0.05pt;width:522pt;mso-position-horizontal-relative:page;mso-wrap-distance-bottom:0pt;mso-wrap-distance-top:0pt;z-index:-251651072;mso-width-relative:page;mso-height-relative:page;" stroked="t" coordsize="21600,21600">
            <v:path arrowok="t"/>
            <v:fill focussize="0,0"/>
            <v:stroke color="#808080"/>
            <v:imagedata o:title=""/>
            <o:lock v:ext="edit"/>
            <w10:wrap type="topAndBottom"/>
          </v:line>
        </w:pict>
      </w:r>
    </w:p>
    <w:p>
      <w:pPr>
        <w:pStyle w:val="2"/>
        <w:spacing w:before="5"/>
        <w:rPr>
          <w:b/>
          <w:sz w:val="6"/>
        </w:rPr>
      </w:pPr>
    </w:p>
    <w:p>
      <w:pPr>
        <w:pStyle w:val="2"/>
        <w:spacing w:line="20" w:lineRule="exact"/>
        <w:ind w:left="332"/>
        <w:rPr>
          <w:sz w:val="2"/>
        </w:rPr>
      </w:pPr>
      <w:r>
        <w:rPr>
          <w:sz w:val="2"/>
        </w:rPr>
        <w:pict>
          <v:group id="_x0000_s1027" o:spid="_x0000_s1027" o:spt="203" style="height:0.8pt;width:522.75pt;" coordsize="10455,16">
            <o:lock v:ext="edit"/>
            <v:line id="_x0000_s1028" o:spid="_x0000_s1028" o:spt="20" style="position:absolute;left:8;top:8;height:1;width:10440;" stroked="t" coordsize="21600,21600">
              <v:path arrowok="t"/>
              <v:fill focussize="0,0"/>
              <v:stroke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4"/>
        <w:ind w:left="3917" w:right="0" w:firstLine="0"/>
        <w:jc w:val="left"/>
        <w:rPr>
          <w:b/>
          <w:sz w:val="24"/>
        </w:rPr>
      </w:pPr>
      <w:r>
        <w:pict>
          <v:shape id="_x0000_s1029" o:spid="_x0000_s1029" o:spt="202" type="#_x0000_t202" style="position:absolute;left:0pt;margin-left:378.85pt;margin-top:-0.55pt;height:113.1pt;width:170.6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9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2" w:hRule="atLeast"/>
                    </w:trPr>
                    <w:tc>
                      <w:tcPr>
                        <w:tcW w:w="339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9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0" w:hRule="atLeast"/>
                    </w:trPr>
                    <w:tc>
                      <w:tcPr>
                        <w:tcW w:w="3390" w:type="dxa"/>
                      </w:tcPr>
                      <w:p>
                        <w:pPr>
                          <w:pStyle w:val="9"/>
                          <w:tabs>
                            <w:tab w:val="left" w:pos="2529"/>
                          </w:tabs>
                          <w:spacing w:before="158"/>
                          <w:ind w:left="153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I</w:t>
                        </w:r>
                        <w:r>
                          <w:rPr>
                            <w:rFonts w:ascii="Calibri"/>
                            <w:position w:val="-3"/>
                            <w:sz w:val="18"/>
                          </w:rPr>
                          <w:t>T(AV)</w:t>
                        </w:r>
                        <w:r>
                          <w:rPr>
                            <w:rFonts w:ascii="Calibri"/>
                            <w:position w:val="-3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z w:val="28"/>
                          </w:rPr>
                          <w:t>500A</w:t>
                        </w:r>
                      </w:p>
                      <w:p>
                        <w:pPr>
                          <w:pStyle w:val="9"/>
                          <w:tabs>
                            <w:tab w:val="left" w:pos="1764"/>
                            <w:tab w:val="left" w:pos="2367"/>
                          </w:tabs>
                          <w:spacing w:before="84" w:line="309" w:lineRule="auto"/>
                          <w:ind w:left="153" w:right="256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V</w:t>
                        </w:r>
                        <w:r>
                          <w:rPr>
                            <w:rFonts w:ascii="Calibri"/>
                            <w:sz w:val="28"/>
                            <w:vertAlign w:val="subscript"/>
                          </w:rPr>
                          <w:t>DRM/</w:t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>V</w:t>
                        </w:r>
                        <w:r>
                          <w:rPr>
                            <w:rFonts w:ascii="Calibri"/>
                            <w:sz w:val="28"/>
                            <w:vertAlign w:val="subscript"/>
                          </w:rPr>
                          <w:t>RRM</w:t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ab/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>600~1600</w:t>
                        </w:r>
                        <w:r>
                          <w:rPr>
                            <w:rFonts w:ascii="Calibri"/>
                            <w:spacing w:val="-16"/>
                            <w:sz w:val="28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>V</w:t>
                        </w:r>
                        <w:r>
                          <w:rPr>
                            <w:rFonts w:ascii="Calibri"/>
                            <w:spacing w:val="-60"/>
                            <w:sz w:val="28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>I</w:t>
                        </w:r>
                        <w:r>
                          <w:rPr>
                            <w:rFonts w:ascii="Calibri"/>
                            <w:sz w:val="28"/>
                            <w:vertAlign w:val="subscript"/>
                          </w:rPr>
                          <w:t>TSM</w:t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ab/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ab/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>8.3KA</w:t>
                        </w:r>
                      </w:p>
                      <w:p>
                        <w:pPr>
                          <w:pStyle w:val="9"/>
                          <w:tabs>
                            <w:tab w:val="left" w:pos="2132"/>
                          </w:tabs>
                          <w:spacing w:line="341" w:lineRule="exact"/>
                          <w:ind w:left="153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I</w:t>
                        </w:r>
                        <w:r>
                          <w:rPr>
                            <w:rFonts w:ascii="Calibri"/>
                            <w:sz w:val="28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>T</w:t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ab/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>351KA</w:t>
                        </w:r>
                        <w:r>
                          <w:rPr>
                            <w:rFonts w:ascii="Calibri"/>
                            <w:sz w:val="28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Calibri"/>
                            <w:sz w:val="28"/>
                            <w:vertAlign w:val="baseline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sz w:val="24"/>
        </w:rPr>
        <w:t>Features</w:t>
      </w:r>
    </w:p>
    <w:p>
      <w:pPr>
        <w:pStyle w:val="2"/>
        <w:tabs>
          <w:tab w:val="left" w:pos="4972"/>
          <w:tab w:val="left" w:pos="5953"/>
          <w:tab w:val="left" w:pos="6504"/>
        </w:tabs>
        <w:spacing w:before="73" w:line="316" w:lineRule="auto"/>
        <w:ind w:left="3966" w:right="4035"/>
      </w:pPr>
      <w:r>
        <w:t>Isolated mounting base 2500V</w:t>
      </w:r>
      <w:r>
        <w:rPr>
          <w:spacing w:val="1"/>
        </w:rPr>
        <w:t xml:space="preserve"> </w:t>
      </w:r>
      <w:r>
        <w:t>Compact</w:t>
      </w:r>
      <w:r>
        <w:tab/>
      </w:r>
      <w:r>
        <w:t>structure</w:t>
      </w:r>
      <w:r>
        <w:tab/>
      </w:r>
      <w:r>
        <w:t>and</w:t>
      </w:r>
      <w:r>
        <w:tab/>
      </w:r>
      <w:r>
        <w:rPr>
          <w:spacing w:val="-1"/>
        </w:rPr>
        <w:t>light</w:t>
      </w:r>
      <w:r>
        <w:rPr>
          <w:spacing w:val="-50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savings</w:t>
      </w:r>
    </w:p>
    <w:p>
      <w:pPr>
        <w:pStyle w:val="2"/>
        <w:tabs>
          <w:tab w:val="left" w:pos="5127"/>
          <w:tab w:val="left" w:pos="6536"/>
        </w:tabs>
        <w:spacing w:before="4" w:line="309" w:lineRule="auto"/>
        <w:ind w:left="3917" w:right="4035" w:firstLine="49"/>
        <w:rPr>
          <w:b/>
          <w:sz w:val="24"/>
        </w:rPr>
      </w:pPr>
      <w:r>
        <w:t>Full</w:t>
      </w:r>
      <w:r>
        <w:rPr>
          <w:spacing w:val="32"/>
        </w:rPr>
        <w:t xml:space="preserve"> </w:t>
      </w:r>
      <w:r>
        <w:t>crimping</w:t>
      </w:r>
      <w:r>
        <w:rPr>
          <w:spacing w:val="34"/>
        </w:rPr>
        <w:t xml:space="preserve"> </w:t>
      </w:r>
      <w:r>
        <w:t>structure,</w:t>
      </w:r>
      <w:r>
        <w:rPr>
          <w:spacing w:val="32"/>
        </w:rPr>
        <w:t xml:space="preserve"> </w:t>
      </w:r>
      <w:r>
        <w:t>super</w:t>
      </w:r>
      <w:r>
        <w:rPr>
          <w:spacing w:val="-50"/>
        </w:rPr>
        <w:t xml:space="preserve"> </w:t>
      </w:r>
      <w:r>
        <w:t>temperature</w:t>
      </w:r>
      <w:r>
        <w:tab/>
      </w:r>
      <w:r>
        <w:t>characteristics</w:t>
      </w:r>
      <w:r>
        <w:tab/>
      </w:r>
      <w:r>
        <w:t>and</w:t>
      </w:r>
      <w:r>
        <w:rPr>
          <w:spacing w:val="1"/>
        </w:rPr>
        <w:t xml:space="preserve"> </w:t>
      </w:r>
      <w:r>
        <w:t>power cycle capability</w:t>
      </w:r>
      <w:r>
        <w:rPr>
          <w:spacing w:val="1"/>
        </w:rPr>
        <w:t xml:space="preserve"> </w:t>
      </w:r>
      <w:r>
        <w:rPr>
          <w:b/>
          <w:sz w:val="24"/>
        </w:rPr>
        <w:t>Application</w:t>
      </w:r>
    </w:p>
    <w:p>
      <w:pPr>
        <w:pStyle w:val="2"/>
        <w:spacing w:line="230" w:lineRule="exact"/>
        <w:ind w:left="3966"/>
      </w:pPr>
      <w:r>
        <w:t>AC/DC</w:t>
      </w:r>
      <w:r>
        <w:rPr>
          <w:spacing w:val="-1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Control</w:t>
      </w:r>
    </w:p>
    <w:p>
      <w:pPr>
        <w:pStyle w:val="2"/>
        <w:spacing w:before="79" w:line="316" w:lineRule="auto"/>
        <w:ind w:left="3966" w:right="4105"/>
      </w:pPr>
      <w:r>
        <w:t>Various</w:t>
      </w:r>
      <w:r>
        <w:rPr>
          <w:spacing w:val="-13"/>
        </w:rPr>
        <w:t xml:space="preserve"> </w:t>
      </w:r>
      <w:r>
        <w:t>rectifying</w:t>
      </w:r>
      <w:r>
        <w:rPr>
          <w:spacing w:val="-11"/>
        </w:rPr>
        <w:t xml:space="preserve"> </w:t>
      </w:r>
      <w:r>
        <w:t>power</w:t>
      </w:r>
      <w:r>
        <w:rPr>
          <w:spacing w:val="-11"/>
        </w:rPr>
        <w:t xml:space="preserve"> </w:t>
      </w:r>
      <w:r>
        <w:t>suplliers</w:t>
      </w:r>
      <w:r>
        <w:rPr>
          <w:spacing w:val="-50"/>
        </w:rPr>
        <w:t xml:space="preserve"> </w:t>
      </w:r>
      <w:r>
        <w:t>Industry</w:t>
      </w:r>
      <w:r>
        <w:rPr>
          <w:spacing w:val="6"/>
        </w:rPr>
        <w:t xml:space="preserve"> </w:t>
      </w:r>
      <w:r>
        <w:t>Heating</w:t>
      </w:r>
      <w:r>
        <w:rPr>
          <w:spacing w:val="6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Dimming</w:t>
      </w:r>
    </w:p>
    <w:p>
      <w:pPr>
        <w:pStyle w:val="2"/>
        <w:spacing w:before="3" w:line="319" w:lineRule="auto"/>
        <w:ind w:left="3966" w:right="5165"/>
      </w:pPr>
      <w:r>
        <w:t>Contactless Switches</w:t>
      </w:r>
      <w:r>
        <w:rPr>
          <w:spacing w:val="-50"/>
        </w:rPr>
        <w:t xml:space="preserve"> </w:t>
      </w:r>
      <w:r>
        <w:t>Motor Soft Start</w:t>
      </w:r>
      <w:r>
        <w:rPr>
          <w:spacing w:val="1"/>
        </w:rPr>
        <w:t xml:space="preserve"> </w:t>
      </w:r>
      <w:r>
        <w:t>Welding Device</w:t>
      </w:r>
      <w:r>
        <w:rPr>
          <w:spacing w:val="1"/>
        </w:rPr>
        <w:t xml:space="preserve"> </w:t>
      </w:r>
      <w:r>
        <w:t>Converter</w:t>
      </w:r>
    </w:p>
    <w:p>
      <w:pPr>
        <w:pStyle w:val="2"/>
        <w:spacing w:before="2" w:after="1"/>
        <w:rPr>
          <w:sz w:val="22"/>
        </w:r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837"/>
        <w:gridCol w:w="2547"/>
        <w:gridCol w:w="3254"/>
        <w:gridCol w:w="609"/>
        <w:gridCol w:w="1053"/>
        <w:gridCol w:w="6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501" w:type="dxa"/>
            <w:gridSpan w:val="2"/>
            <w:shd w:val="clear" w:color="auto" w:fill="CCCCCC"/>
          </w:tcPr>
          <w:p>
            <w:pPr>
              <w:pStyle w:val="9"/>
              <w:spacing w:before="9"/>
              <w:rPr>
                <w:sz w:val="25"/>
              </w:rPr>
            </w:pPr>
          </w:p>
          <w:p>
            <w:pPr>
              <w:pStyle w:val="9"/>
              <w:ind w:left="945" w:right="9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Symb.</w:t>
            </w:r>
          </w:p>
        </w:tc>
        <w:tc>
          <w:tcPr>
            <w:tcW w:w="2547" w:type="dxa"/>
            <w:shd w:val="clear" w:color="auto" w:fill="CCCCCC"/>
          </w:tcPr>
          <w:p>
            <w:pPr>
              <w:pStyle w:val="9"/>
              <w:spacing w:before="9"/>
              <w:rPr>
                <w:sz w:val="25"/>
              </w:rPr>
            </w:pPr>
          </w:p>
          <w:p>
            <w:pPr>
              <w:pStyle w:val="9"/>
              <w:ind w:left="800"/>
              <w:rPr>
                <w:b/>
                <w:sz w:val="21"/>
              </w:rPr>
            </w:pPr>
            <w:r>
              <w:rPr>
                <w:b/>
                <w:sz w:val="21"/>
              </w:rPr>
              <w:t>parameter</w:t>
            </w:r>
          </w:p>
        </w:tc>
        <w:tc>
          <w:tcPr>
            <w:tcW w:w="3254" w:type="dxa"/>
            <w:shd w:val="clear" w:color="auto" w:fill="CCCCCC"/>
          </w:tcPr>
          <w:p>
            <w:pPr>
              <w:pStyle w:val="9"/>
              <w:spacing w:before="9"/>
              <w:rPr>
                <w:sz w:val="25"/>
              </w:rPr>
            </w:pPr>
          </w:p>
          <w:p>
            <w:pPr>
              <w:pStyle w:val="9"/>
              <w:ind w:left="926"/>
              <w:rPr>
                <w:b/>
                <w:sz w:val="21"/>
              </w:rPr>
            </w:pPr>
            <w:r>
              <w:rPr>
                <w:b/>
                <w:sz w:val="21"/>
              </w:rPr>
              <w:t>Test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Conditions</w:t>
            </w:r>
          </w:p>
        </w:tc>
        <w:tc>
          <w:tcPr>
            <w:tcW w:w="609" w:type="dxa"/>
            <w:shd w:val="clear" w:color="auto" w:fill="CCCCCC"/>
          </w:tcPr>
          <w:p>
            <w:pPr>
              <w:pStyle w:val="9"/>
              <w:spacing w:before="9"/>
              <w:rPr>
                <w:sz w:val="25"/>
              </w:rPr>
            </w:pPr>
          </w:p>
          <w:p>
            <w:pPr>
              <w:pStyle w:val="9"/>
              <w:ind w:left="102"/>
              <w:rPr>
                <w:b/>
                <w:sz w:val="14"/>
              </w:rPr>
            </w:pPr>
            <w:r>
              <w:rPr>
                <w:b/>
                <w:position w:val="3"/>
                <w:sz w:val="21"/>
              </w:rPr>
              <w:t>T</w:t>
            </w:r>
            <w:r>
              <w:rPr>
                <w:b/>
                <w:w w:val="100"/>
                <w:sz w:val="14"/>
              </w:rPr>
              <w:t>J(</w:t>
            </w:r>
            <w:r>
              <w:rPr>
                <w:rFonts w:ascii="宋体" w:hAnsi="宋体"/>
                <w:position w:val="2"/>
                <w:sz w:val="9"/>
              </w:rPr>
              <w:t>℃</w:t>
            </w:r>
            <w:r>
              <w:rPr>
                <w:b/>
                <w:w w:val="100"/>
                <w:sz w:val="14"/>
              </w:rPr>
              <w:t>)</w:t>
            </w:r>
          </w:p>
        </w:tc>
        <w:tc>
          <w:tcPr>
            <w:tcW w:w="1053" w:type="dxa"/>
            <w:shd w:val="clear" w:color="auto" w:fill="CCCCCC"/>
          </w:tcPr>
          <w:p>
            <w:pPr>
              <w:pStyle w:val="9"/>
              <w:spacing w:before="9"/>
              <w:rPr>
                <w:sz w:val="25"/>
              </w:rPr>
            </w:pPr>
          </w:p>
          <w:p>
            <w:pPr>
              <w:pStyle w:val="9"/>
              <w:ind w:right="25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Value</w:t>
            </w:r>
          </w:p>
        </w:tc>
        <w:tc>
          <w:tcPr>
            <w:tcW w:w="655" w:type="dxa"/>
            <w:shd w:val="clear" w:color="auto" w:fill="CCCCCC"/>
          </w:tcPr>
          <w:p>
            <w:pPr>
              <w:pStyle w:val="9"/>
              <w:spacing w:before="9"/>
              <w:rPr>
                <w:sz w:val="25"/>
              </w:rPr>
            </w:pPr>
          </w:p>
          <w:p>
            <w:pPr>
              <w:pStyle w:val="9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64" w:type="dxa"/>
            <w:vMerge w:val="restart"/>
            <w:shd w:val="clear" w:color="auto" w:fill="D9D9D9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1"/>
              <w:rPr>
                <w:sz w:val="26"/>
              </w:rPr>
            </w:pPr>
          </w:p>
          <w:p>
            <w:pPr>
              <w:pStyle w:val="9"/>
              <w:spacing w:line="316" w:lineRule="auto"/>
              <w:ind w:left="483" w:right="440" w:hanging="22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Current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Ratings</w:t>
            </w:r>
          </w:p>
        </w:tc>
        <w:tc>
          <w:tcPr>
            <w:tcW w:w="837" w:type="dxa"/>
          </w:tcPr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right="194"/>
              <w:jc w:val="right"/>
              <w:rPr>
                <w:sz w:val="14"/>
              </w:rPr>
            </w:pPr>
            <w:r>
              <w:rPr>
                <w:position w:val="3"/>
                <w:sz w:val="21"/>
              </w:rPr>
              <w:t>I</w:t>
            </w:r>
            <w:r>
              <w:rPr>
                <w:sz w:val="14"/>
              </w:rPr>
              <w:t>F(AV)</w:t>
            </w:r>
          </w:p>
        </w:tc>
        <w:tc>
          <w:tcPr>
            <w:tcW w:w="2547" w:type="dxa"/>
          </w:tcPr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on-state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</w:p>
        </w:tc>
        <w:tc>
          <w:tcPr>
            <w:tcW w:w="3254" w:type="dxa"/>
          </w:tcPr>
          <w:p>
            <w:pPr>
              <w:pStyle w:val="9"/>
              <w:spacing w:line="320" w:lineRule="exact"/>
              <w:ind w:left="110" w:right="871"/>
              <w:rPr>
                <w:sz w:val="18"/>
              </w:rPr>
            </w:pPr>
            <w:r>
              <w:rPr>
                <w:sz w:val="18"/>
              </w:rPr>
              <w:t>180°half sine wave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50Hz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Tc=60°C</w:t>
            </w:r>
          </w:p>
        </w:tc>
        <w:tc>
          <w:tcPr>
            <w:tcW w:w="609" w:type="dxa"/>
          </w:tcPr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164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53" w:type="dxa"/>
          </w:tcPr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368" w:right="359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55" w:type="dxa"/>
          </w:tcPr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6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>
            <w:pPr>
              <w:pStyle w:val="9"/>
              <w:spacing w:before="60" w:line="239" w:lineRule="exact"/>
              <w:ind w:right="136"/>
              <w:jc w:val="right"/>
              <w:rPr>
                <w:sz w:val="14"/>
              </w:rPr>
            </w:pPr>
            <w:r>
              <w:rPr>
                <w:position w:val="3"/>
                <w:sz w:val="21"/>
              </w:rPr>
              <w:t>I</w:t>
            </w:r>
            <w:r>
              <w:rPr>
                <w:sz w:val="14"/>
              </w:rPr>
              <w:t>F(RMS)</w:t>
            </w:r>
          </w:p>
        </w:tc>
        <w:tc>
          <w:tcPr>
            <w:tcW w:w="2547" w:type="dxa"/>
          </w:tcPr>
          <w:p>
            <w:pPr>
              <w:pStyle w:val="9"/>
              <w:spacing w:before="88"/>
              <w:ind w:left="106"/>
              <w:rPr>
                <w:sz w:val="18"/>
              </w:rPr>
            </w:pPr>
            <w:r>
              <w:rPr>
                <w:sz w:val="18"/>
              </w:rPr>
              <w:t>RMS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on-state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</w:p>
        </w:tc>
        <w:tc>
          <w:tcPr>
            <w:tcW w:w="325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09" w:type="dxa"/>
          </w:tcPr>
          <w:p>
            <w:pPr>
              <w:pStyle w:val="9"/>
              <w:spacing w:before="88"/>
              <w:ind w:left="10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53" w:type="dxa"/>
          </w:tcPr>
          <w:p>
            <w:pPr>
              <w:pStyle w:val="9"/>
              <w:spacing w:before="88"/>
              <w:ind w:left="368" w:right="359"/>
              <w:jc w:val="center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655" w:type="dxa"/>
          </w:tcPr>
          <w:p>
            <w:pPr>
              <w:pStyle w:val="9"/>
              <w:spacing w:before="88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6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>
            <w:pPr>
              <w:pStyle w:val="9"/>
              <w:spacing w:before="60" w:line="241" w:lineRule="exact"/>
              <w:ind w:right="231"/>
              <w:jc w:val="right"/>
              <w:rPr>
                <w:sz w:val="14"/>
              </w:rPr>
            </w:pPr>
            <w:r>
              <w:rPr>
                <w:position w:val="3"/>
                <w:sz w:val="21"/>
              </w:rPr>
              <w:t>I</w:t>
            </w:r>
            <w:r>
              <w:rPr>
                <w:sz w:val="14"/>
              </w:rPr>
              <w:t>FSM</w:t>
            </w:r>
          </w:p>
        </w:tc>
        <w:tc>
          <w:tcPr>
            <w:tcW w:w="2547" w:type="dxa"/>
          </w:tcPr>
          <w:p>
            <w:pPr>
              <w:pStyle w:val="9"/>
              <w:spacing w:before="88"/>
              <w:ind w:left="106"/>
              <w:rPr>
                <w:sz w:val="18"/>
              </w:rPr>
            </w:pPr>
            <w:r>
              <w:rPr>
                <w:sz w:val="18"/>
              </w:rPr>
              <w:t>Surge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on-state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</w:p>
        </w:tc>
        <w:tc>
          <w:tcPr>
            <w:tcW w:w="3254" w:type="dxa"/>
            <w:vMerge w:val="restart"/>
          </w:tcPr>
          <w:p>
            <w:pPr>
              <w:pStyle w:val="9"/>
              <w:spacing w:before="3"/>
              <w:rPr>
                <w:sz w:val="22"/>
              </w:rPr>
            </w:pPr>
          </w:p>
          <w:p>
            <w:pPr>
              <w:pStyle w:val="9"/>
              <w:tabs>
                <w:tab w:val="left" w:pos="1854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10ms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half sine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wave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R</w:t>
            </w:r>
            <w:r>
              <w:rPr>
                <w:sz w:val="18"/>
                <w:vertAlign w:val="baseline"/>
              </w:rPr>
              <w:t>=0.6VRRM</w:t>
            </w:r>
          </w:p>
        </w:tc>
        <w:tc>
          <w:tcPr>
            <w:tcW w:w="609" w:type="dxa"/>
          </w:tcPr>
          <w:p>
            <w:pPr>
              <w:pStyle w:val="9"/>
              <w:spacing w:before="88"/>
              <w:ind w:left="10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53" w:type="dxa"/>
          </w:tcPr>
          <w:p>
            <w:pPr>
              <w:pStyle w:val="9"/>
              <w:spacing w:before="88"/>
              <w:ind w:left="368" w:right="358"/>
              <w:jc w:val="center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655" w:type="dxa"/>
          </w:tcPr>
          <w:p>
            <w:pPr>
              <w:pStyle w:val="9"/>
              <w:spacing w:before="88"/>
              <w:ind w:left="193"/>
              <w:rPr>
                <w:sz w:val="18"/>
              </w:rPr>
            </w:pPr>
            <w:r>
              <w:rPr>
                <w:sz w:val="18"/>
              </w:rPr>
              <w:t>KA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6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>
            <w:pPr>
              <w:pStyle w:val="9"/>
              <w:spacing w:before="59" w:line="241" w:lineRule="exact"/>
              <w:ind w:left="294" w:right="288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  <w:vertAlign w:val="baseline"/>
              </w:rPr>
              <w:t>t</w:t>
            </w:r>
          </w:p>
        </w:tc>
        <w:tc>
          <w:tcPr>
            <w:tcW w:w="2547" w:type="dxa"/>
          </w:tcPr>
          <w:p>
            <w:pPr>
              <w:pStyle w:val="9"/>
              <w:spacing w:before="87"/>
              <w:ind w:left="106"/>
              <w:rPr>
                <w:sz w:val="18"/>
              </w:rPr>
            </w:pPr>
            <w:r>
              <w:rPr>
                <w:sz w:val="18"/>
              </w:rPr>
              <w:t>I2T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 fusing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coordination</w:t>
            </w:r>
          </w:p>
        </w:tc>
        <w:tc>
          <w:tcPr>
            <w:tcW w:w="32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>
            <w:pPr>
              <w:pStyle w:val="9"/>
              <w:spacing w:before="87"/>
              <w:ind w:left="10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53" w:type="dxa"/>
          </w:tcPr>
          <w:p>
            <w:pPr>
              <w:pStyle w:val="9"/>
              <w:spacing w:before="87"/>
              <w:ind w:left="285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655" w:type="dxa"/>
          </w:tcPr>
          <w:p>
            <w:pPr>
              <w:pStyle w:val="9"/>
              <w:spacing w:before="87"/>
              <w:ind w:left="113"/>
              <w:rPr>
                <w:sz w:val="18"/>
              </w:rPr>
            </w:pPr>
            <w:r>
              <w:rPr>
                <w:sz w:val="18"/>
              </w:rPr>
              <w:t>KA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64" w:type="dxa"/>
            <w:vMerge w:val="restart"/>
            <w:shd w:val="clear" w:color="auto" w:fill="D9D9D9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8"/>
              <w:rPr>
                <w:sz w:val="31"/>
              </w:rPr>
            </w:pPr>
          </w:p>
          <w:p>
            <w:pPr>
              <w:pStyle w:val="9"/>
              <w:ind w:left="144"/>
              <w:rPr>
                <w:b/>
                <w:sz w:val="21"/>
              </w:rPr>
            </w:pPr>
            <w:r>
              <w:rPr>
                <w:b/>
                <w:sz w:val="21"/>
              </w:rPr>
              <w:t>Characteristics</w:t>
            </w:r>
          </w:p>
        </w:tc>
        <w:tc>
          <w:tcPr>
            <w:tcW w:w="837" w:type="dxa"/>
          </w:tcPr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right="175"/>
              <w:jc w:val="right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RRM</w:t>
            </w:r>
          </w:p>
        </w:tc>
        <w:tc>
          <w:tcPr>
            <w:tcW w:w="254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2"/>
              <w:ind w:left="106"/>
              <w:rPr>
                <w:sz w:val="15"/>
              </w:rPr>
            </w:pPr>
            <w:r>
              <w:rPr>
                <w:sz w:val="15"/>
              </w:rPr>
              <w:t>Repetitive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peak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reverse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voltage</w:t>
            </w:r>
          </w:p>
        </w:tc>
        <w:tc>
          <w:tcPr>
            <w:tcW w:w="3254" w:type="dxa"/>
          </w:tcPr>
          <w:p>
            <w:pPr>
              <w:pStyle w:val="9"/>
              <w:spacing w:before="87"/>
              <w:ind w:left="110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RRM</w:t>
            </w:r>
            <w:r>
              <w:rPr>
                <w:spacing w:val="-1"/>
                <w:sz w:val="18"/>
                <w:vertAlign w:val="baseline"/>
              </w:rPr>
              <w:t xml:space="preserve"> </w:t>
            </w:r>
            <w:r>
              <w:rPr>
                <w:sz w:val="18"/>
                <w:vertAlign w:val="baseline"/>
              </w:rPr>
              <w:t>tp=10ms</w:t>
            </w:r>
          </w:p>
          <w:p>
            <w:pPr>
              <w:pStyle w:val="9"/>
              <w:spacing w:before="113"/>
              <w:ind w:left="110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RSM</w:t>
            </w:r>
            <w:r>
              <w:rPr>
                <w:sz w:val="18"/>
                <w:vertAlign w:val="baseline"/>
              </w:rPr>
              <w:t>=</w:t>
            </w:r>
            <w:r>
              <w:rPr>
                <w:spacing w:val="-6"/>
                <w:sz w:val="18"/>
                <w:vertAlign w:val="baseline"/>
              </w:rPr>
              <w:t xml:space="preserve"> </w:t>
            </w:r>
            <w:r>
              <w:rPr>
                <w:sz w:val="18"/>
                <w:vertAlign w:val="baseline"/>
              </w:rPr>
              <w:t>V</w:t>
            </w:r>
            <w:r>
              <w:rPr>
                <w:sz w:val="18"/>
                <w:vertAlign w:val="subscript"/>
              </w:rPr>
              <w:t>RRM</w:t>
            </w:r>
            <w:r>
              <w:rPr>
                <w:sz w:val="18"/>
                <w:vertAlign w:val="baseline"/>
              </w:rPr>
              <w:t>+200V</w:t>
            </w:r>
          </w:p>
        </w:tc>
        <w:tc>
          <w:tcPr>
            <w:tcW w:w="609" w:type="dxa"/>
          </w:tcPr>
          <w:p>
            <w:pPr>
              <w:pStyle w:val="9"/>
              <w:spacing w:before="87"/>
              <w:ind w:left="10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53" w:type="dxa"/>
          </w:tcPr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600-1600</w:t>
            </w:r>
          </w:p>
        </w:tc>
        <w:tc>
          <w:tcPr>
            <w:tcW w:w="655" w:type="dxa"/>
          </w:tcPr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V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6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>
            <w:pPr>
              <w:pStyle w:val="9"/>
              <w:spacing w:before="59" w:line="241" w:lineRule="exact"/>
              <w:ind w:right="215"/>
              <w:jc w:val="right"/>
              <w:rPr>
                <w:sz w:val="14"/>
              </w:rPr>
            </w:pPr>
            <w:r>
              <w:rPr>
                <w:position w:val="3"/>
                <w:sz w:val="21"/>
              </w:rPr>
              <w:t>I</w:t>
            </w:r>
            <w:r>
              <w:rPr>
                <w:sz w:val="14"/>
              </w:rPr>
              <w:t>RRM</w:t>
            </w:r>
          </w:p>
        </w:tc>
        <w:tc>
          <w:tcPr>
            <w:tcW w:w="2547" w:type="dxa"/>
          </w:tcPr>
          <w:p>
            <w:pPr>
              <w:pStyle w:val="9"/>
              <w:spacing w:before="115"/>
              <w:ind w:left="106"/>
              <w:rPr>
                <w:sz w:val="15"/>
              </w:rPr>
            </w:pPr>
            <w:r>
              <w:rPr>
                <w:sz w:val="15"/>
              </w:rPr>
              <w:t>Repetitive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peak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reverse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current</w:t>
            </w:r>
          </w:p>
        </w:tc>
        <w:tc>
          <w:tcPr>
            <w:tcW w:w="3254" w:type="dxa"/>
          </w:tcPr>
          <w:p>
            <w:pPr>
              <w:pStyle w:val="9"/>
              <w:spacing w:before="87" w:line="213" w:lineRule="exact"/>
              <w:ind w:left="110"/>
              <w:rPr>
                <w:sz w:val="12"/>
              </w:rPr>
            </w:pPr>
            <w:r>
              <w:rPr>
                <w:position w:val="3"/>
                <w:sz w:val="18"/>
              </w:rPr>
              <w:t>V</w:t>
            </w:r>
            <w:r>
              <w:rPr>
                <w:sz w:val="12"/>
              </w:rPr>
              <w:t>RM</w:t>
            </w:r>
            <w:r>
              <w:rPr>
                <w:position w:val="3"/>
                <w:sz w:val="18"/>
              </w:rPr>
              <w:t>=</w:t>
            </w:r>
            <w:r>
              <w:rPr>
                <w:spacing w:val="-4"/>
                <w:position w:val="3"/>
                <w:sz w:val="18"/>
              </w:rPr>
              <w:t xml:space="preserve"> </w:t>
            </w:r>
            <w:r>
              <w:rPr>
                <w:position w:val="3"/>
                <w:sz w:val="18"/>
              </w:rPr>
              <w:t>V</w:t>
            </w:r>
            <w:r>
              <w:rPr>
                <w:sz w:val="12"/>
              </w:rPr>
              <w:t>RRM</w:t>
            </w:r>
          </w:p>
        </w:tc>
        <w:tc>
          <w:tcPr>
            <w:tcW w:w="609" w:type="dxa"/>
          </w:tcPr>
          <w:p>
            <w:pPr>
              <w:pStyle w:val="9"/>
              <w:spacing w:before="87"/>
              <w:ind w:left="10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53" w:type="dxa"/>
          </w:tcPr>
          <w:p>
            <w:pPr>
              <w:pStyle w:val="9"/>
              <w:spacing w:before="87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Max.70</w:t>
            </w:r>
          </w:p>
        </w:tc>
        <w:tc>
          <w:tcPr>
            <w:tcW w:w="655" w:type="dxa"/>
          </w:tcPr>
          <w:p>
            <w:pPr>
              <w:pStyle w:val="9"/>
              <w:spacing w:before="87"/>
              <w:ind w:left="188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6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>
            <w:pPr>
              <w:pStyle w:val="9"/>
              <w:spacing w:before="59" w:line="241" w:lineRule="exact"/>
              <w:ind w:right="241"/>
              <w:jc w:val="right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FO</w:t>
            </w:r>
          </w:p>
        </w:tc>
        <w:tc>
          <w:tcPr>
            <w:tcW w:w="2547" w:type="dxa"/>
          </w:tcPr>
          <w:p>
            <w:pPr>
              <w:pStyle w:val="9"/>
              <w:spacing w:before="87"/>
              <w:ind w:left="106"/>
              <w:rPr>
                <w:sz w:val="18"/>
              </w:rPr>
            </w:pPr>
            <w:r>
              <w:rPr>
                <w:sz w:val="18"/>
              </w:rPr>
              <w:t>Threshold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voltage</w:t>
            </w:r>
          </w:p>
        </w:tc>
        <w:tc>
          <w:tcPr>
            <w:tcW w:w="325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09" w:type="dxa"/>
          </w:tcPr>
          <w:p>
            <w:pPr>
              <w:pStyle w:val="9"/>
              <w:spacing w:before="87"/>
              <w:ind w:left="10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53" w:type="dxa"/>
          </w:tcPr>
          <w:p>
            <w:pPr>
              <w:pStyle w:val="9"/>
              <w:spacing w:before="8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Max.0.85</w:t>
            </w:r>
          </w:p>
        </w:tc>
        <w:tc>
          <w:tcPr>
            <w:tcW w:w="655" w:type="dxa"/>
          </w:tcPr>
          <w:p>
            <w:pPr>
              <w:pStyle w:val="9"/>
              <w:spacing w:before="8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V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6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>
            <w:pPr>
              <w:pStyle w:val="9"/>
              <w:spacing w:before="59" w:line="241" w:lineRule="exact"/>
              <w:ind w:right="229"/>
              <w:jc w:val="right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FM</w:t>
            </w:r>
          </w:p>
        </w:tc>
        <w:tc>
          <w:tcPr>
            <w:tcW w:w="2547" w:type="dxa"/>
          </w:tcPr>
          <w:p>
            <w:pPr>
              <w:pStyle w:val="9"/>
              <w:spacing w:before="87"/>
              <w:ind w:left="106"/>
              <w:rPr>
                <w:sz w:val="18"/>
              </w:rPr>
            </w:pPr>
            <w:r>
              <w:rPr>
                <w:sz w:val="18"/>
              </w:rPr>
              <w:t>Peak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on-state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voltage</w:t>
            </w:r>
          </w:p>
        </w:tc>
        <w:tc>
          <w:tcPr>
            <w:tcW w:w="3254" w:type="dxa"/>
          </w:tcPr>
          <w:p>
            <w:pPr>
              <w:pStyle w:val="9"/>
              <w:spacing w:before="87"/>
              <w:ind w:left="11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8"/>
                <w:vertAlign w:val="subscript"/>
              </w:rPr>
              <w:t>FM</w:t>
            </w:r>
            <w:r>
              <w:rPr>
                <w:sz w:val="18"/>
                <w:vertAlign w:val="baseline"/>
              </w:rPr>
              <w:t>=1200A</w:t>
            </w:r>
          </w:p>
        </w:tc>
        <w:tc>
          <w:tcPr>
            <w:tcW w:w="609" w:type="dxa"/>
          </w:tcPr>
          <w:p>
            <w:pPr>
              <w:pStyle w:val="9"/>
              <w:spacing w:before="87"/>
              <w:ind w:left="189" w:right="18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53" w:type="dxa"/>
          </w:tcPr>
          <w:p>
            <w:pPr>
              <w:pStyle w:val="9"/>
              <w:spacing w:before="8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Max.1.90</w:t>
            </w:r>
          </w:p>
        </w:tc>
        <w:tc>
          <w:tcPr>
            <w:tcW w:w="655" w:type="dxa"/>
          </w:tcPr>
          <w:p>
            <w:pPr>
              <w:pStyle w:val="9"/>
              <w:spacing w:before="8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V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6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>
            <w:pPr>
              <w:pStyle w:val="9"/>
              <w:spacing w:before="60" w:line="239" w:lineRule="exact"/>
              <w:ind w:left="293" w:right="288"/>
              <w:jc w:val="center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  <w:vertAlign w:val="subscript"/>
              </w:rPr>
              <w:t>F</w:t>
            </w:r>
          </w:p>
        </w:tc>
        <w:tc>
          <w:tcPr>
            <w:tcW w:w="2547" w:type="dxa"/>
          </w:tcPr>
          <w:p>
            <w:pPr>
              <w:pStyle w:val="9"/>
              <w:spacing w:before="88"/>
              <w:ind w:left="106"/>
              <w:rPr>
                <w:sz w:val="18"/>
              </w:rPr>
            </w:pPr>
            <w:r>
              <w:rPr>
                <w:sz w:val="18"/>
              </w:rPr>
              <w:t>On-state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</w:p>
        </w:tc>
        <w:tc>
          <w:tcPr>
            <w:tcW w:w="325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09" w:type="dxa"/>
          </w:tcPr>
          <w:p>
            <w:pPr>
              <w:pStyle w:val="9"/>
              <w:spacing w:before="88"/>
              <w:ind w:left="164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53" w:type="dxa"/>
          </w:tcPr>
          <w:p>
            <w:pPr>
              <w:pStyle w:val="9"/>
              <w:spacing w:before="8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Max.0.68</w:t>
            </w:r>
          </w:p>
        </w:tc>
        <w:tc>
          <w:tcPr>
            <w:tcW w:w="655" w:type="dxa"/>
          </w:tcPr>
          <w:p>
            <w:pPr>
              <w:pStyle w:val="9"/>
              <w:spacing w:before="88"/>
              <w:ind w:left="186"/>
              <w:rPr>
                <w:sz w:val="18"/>
              </w:rPr>
            </w:pPr>
            <w:r>
              <w:rPr>
                <w:sz w:val="18"/>
              </w:rPr>
              <w:t>mΩ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66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26"/>
              <w:ind w:left="294" w:right="288"/>
              <w:jc w:val="center"/>
              <w:rPr>
                <w:sz w:val="21"/>
              </w:rPr>
            </w:pPr>
            <w:r>
              <w:rPr>
                <w:sz w:val="21"/>
              </w:rPr>
              <w:t>trr</w:t>
            </w:r>
          </w:p>
        </w:tc>
        <w:tc>
          <w:tcPr>
            <w:tcW w:w="254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77"/>
              <w:ind w:left="106"/>
              <w:rPr>
                <w:sz w:val="18"/>
              </w:rPr>
            </w:pPr>
            <w:r>
              <w:rPr>
                <w:sz w:val="18"/>
              </w:rPr>
              <w:t>Reverse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</w:tc>
        <w:tc>
          <w:tcPr>
            <w:tcW w:w="3254" w:type="dxa"/>
          </w:tcPr>
          <w:p>
            <w:pPr>
              <w:pStyle w:val="9"/>
              <w:spacing w:before="88"/>
              <w:ind w:left="11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8"/>
                <w:vertAlign w:val="subscript"/>
              </w:rPr>
              <w:t>FM</w:t>
            </w:r>
            <w:r>
              <w:rPr>
                <w:sz w:val="18"/>
                <w:vertAlign w:val="baseline"/>
              </w:rPr>
              <w:t>=300A,tp=1000μs,</w:t>
            </w:r>
          </w:p>
          <w:p>
            <w:pPr>
              <w:pStyle w:val="9"/>
              <w:spacing w:before="4" w:line="320" w:lineRule="exact"/>
              <w:ind w:left="110" w:right="2045"/>
              <w:rPr>
                <w:sz w:val="18"/>
              </w:rPr>
            </w:pPr>
            <w:r>
              <w:rPr>
                <w:sz w:val="18"/>
              </w:rPr>
              <w:t>-di/dt=20A/μs,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VR=50V</w:t>
            </w:r>
          </w:p>
        </w:tc>
        <w:tc>
          <w:tcPr>
            <w:tcW w:w="60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77"/>
              <w:ind w:left="164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53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7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Typ.4.0</w:t>
            </w:r>
          </w:p>
        </w:tc>
        <w:tc>
          <w:tcPr>
            <w:tcW w:w="655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77"/>
              <w:ind w:left="104"/>
              <w:rPr>
                <w:sz w:val="18"/>
              </w:rPr>
            </w:pPr>
            <w:r>
              <w:rPr>
                <w:sz w:val="18"/>
              </w:rPr>
              <w:t>μs</w:t>
            </w:r>
          </w:p>
        </w:tc>
      </w:tr>
    </w:tbl>
    <w:p>
      <w:pPr>
        <w:spacing w:after="0"/>
        <w:rPr>
          <w:sz w:val="18"/>
        </w:rPr>
        <w:sectPr>
          <w:footerReference r:id="rId5" w:type="default"/>
          <w:type w:val="continuous"/>
          <w:pgSz w:w="11910" w:h="16840"/>
          <w:pgMar w:top="580" w:right="480" w:bottom="640" w:left="500" w:header="720" w:footer="456" w:gutter="0"/>
          <w:pgNumType w:start="1"/>
          <w:cols w:space="720" w:num="1"/>
        </w:sectPr>
      </w:pPr>
    </w:p>
    <w:p>
      <w:pPr>
        <w:spacing w:before="71"/>
        <w:ind w:left="220" w:right="0" w:firstLine="0"/>
        <w:jc w:val="left"/>
        <w:rPr>
          <w:b/>
          <w:sz w:val="21"/>
        </w:rPr>
      </w:pPr>
      <w:r>
        <w:rPr>
          <w:b/>
          <w:sz w:val="21"/>
        </w:rPr>
        <w:t>Thermal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&amp;Mechanical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Data</w:t>
      </w:r>
    </w:p>
    <w:p>
      <w:pPr>
        <w:pStyle w:val="2"/>
        <w:spacing w:before="3"/>
        <w:rPr>
          <w:b/>
          <w:sz w:val="24"/>
        </w:r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3259"/>
        <w:gridCol w:w="4154"/>
        <w:gridCol w:w="1348"/>
        <w:gridCol w:w="8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9" w:type="dxa"/>
            <w:shd w:val="clear" w:color="auto" w:fill="D9D9D9"/>
          </w:tcPr>
          <w:p>
            <w:pPr>
              <w:pStyle w:val="9"/>
              <w:spacing w:before="60" w:line="239" w:lineRule="exact"/>
              <w:ind w:left="240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Symb.</w:t>
            </w:r>
          </w:p>
        </w:tc>
        <w:tc>
          <w:tcPr>
            <w:tcW w:w="3259" w:type="dxa"/>
            <w:shd w:val="clear" w:color="auto" w:fill="CCCCCC"/>
          </w:tcPr>
          <w:p>
            <w:pPr>
              <w:pStyle w:val="9"/>
              <w:spacing w:before="60" w:line="239" w:lineRule="exact"/>
              <w:ind w:left="1136" w:right="1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parameter</w:t>
            </w:r>
          </w:p>
        </w:tc>
        <w:tc>
          <w:tcPr>
            <w:tcW w:w="4154" w:type="dxa"/>
            <w:shd w:val="clear" w:color="auto" w:fill="CCCCCC"/>
          </w:tcPr>
          <w:p>
            <w:pPr>
              <w:pStyle w:val="9"/>
              <w:spacing w:before="60" w:line="239" w:lineRule="exact"/>
              <w:ind w:left="1376"/>
              <w:rPr>
                <w:b/>
                <w:sz w:val="21"/>
              </w:rPr>
            </w:pPr>
            <w:r>
              <w:rPr>
                <w:b/>
                <w:sz w:val="21"/>
              </w:rPr>
              <w:t>Test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Conditions</w:t>
            </w:r>
          </w:p>
        </w:tc>
        <w:tc>
          <w:tcPr>
            <w:tcW w:w="1348" w:type="dxa"/>
            <w:shd w:val="clear" w:color="auto" w:fill="CCCCCC"/>
          </w:tcPr>
          <w:p>
            <w:pPr>
              <w:pStyle w:val="9"/>
              <w:spacing w:before="60" w:line="239" w:lineRule="exact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Value</w:t>
            </w:r>
          </w:p>
        </w:tc>
        <w:tc>
          <w:tcPr>
            <w:tcW w:w="836" w:type="dxa"/>
            <w:shd w:val="clear" w:color="auto" w:fill="CCCCCC"/>
          </w:tcPr>
          <w:p>
            <w:pPr>
              <w:pStyle w:val="9"/>
              <w:spacing w:before="60" w:line="239" w:lineRule="exact"/>
              <w:ind w:left="192" w:right="1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9" w:type="dxa"/>
            <w:shd w:val="clear" w:color="auto" w:fill="D9D9D9"/>
          </w:tcPr>
          <w:p>
            <w:pPr>
              <w:pStyle w:val="9"/>
              <w:spacing w:before="60" w:line="239" w:lineRule="exact"/>
              <w:ind w:left="240" w:right="227"/>
              <w:jc w:val="center"/>
              <w:rPr>
                <w:sz w:val="14"/>
              </w:rPr>
            </w:pPr>
            <w:r>
              <w:rPr>
                <w:position w:val="3"/>
                <w:sz w:val="21"/>
              </w:rPr>
              <w:t>R</w:t>
            </w:r>
            <w:r>
              <w:rPr>
                <w:sz w:val="14"/>
              </w:rPr>
              <w:t>th(j-c)</w:t>
            </w:r>
          </w:p>
        </w:tc>
        <w:tc>
          <w:tcPr>
            <w:tcW w:w="3259" w:type="dxa"/>
          </w:tcPr>
          <w:p>
            <w:pPr>
              <w:pStyle w:val="9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Thermal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4154" w:type="dxa"/>
          </w:tcPr>
          <w:p>
            <w:pPr>
              <w:pStyle w:val="9"/>
              <w:spacing w:before="88"/>
              <w:ind w:left="106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48" w:type="dxa"/>
          </w:tcPr>
          <w:p>
            <w:pPr>
              <w:pStyle w:val="9"/>
              <w:spacing w:before="88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Max.0.130</w:t>
            </w:r>
          </w:p>
        </w:tc>
        <w:tc>
          <w:tcPr>
            <w:tcW w:w="836" w:type="dxa"/>
          </w:tcPr>
          <w:p>
            <w:pPr>
              <w:pStyle w:val="9"/>
              <w:spacing w:before="76" w:line="223" w:lineRule="exact"/>
              <w:ind w:left="195" w:right="185"/>
              <w:jc w:val="center"/>
              <w:rPr>
                <w:sz w:val="18"/>
              </w:rPr>
            </w:pPr>
            <w:r>
              <w:rPr>
                <w:rFonts w:ascii="宋体" w:hAnsi="宋体"/>
                <w:sz w:val="18"/>
              </w:rPr>
              <w:t>℃</w:t>
            </w:r>
            <w:r>
              <w:rPr>
                <w:sz w:val="18"/>
              </w:rPr>
              <w:t>/W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89" w:type="dxa"/>
            <w:shd w:val="clear" w:color="auto" w:fill="D9D9D9"/>
          </w:tcPr>
          <w:p>
            <w:pPr>
              <w:pStyle w:val="9"/>
              <w:spacing w:before="60" w:line="241" w:lineRule="exact"/>
              <w:ind w:left="240" w:right="226"/>
              <w:jc w:val="center"/>
              <w:rPr>
                <w:sz w:val="14"/>
              </w:rPr>
            </w:pPr>
            <w:r>
              <w:rPr>
                <w:position w:val="3"/>
                <w:sz w:val="21"/>
              </w:rPr>
              <w:t>R</w:t>
            </w:r>
            <w:r>
              <w:rPr>
                <w:sz w:val="14"/>
              </w:rPr>
              <w:t>th(c-h)</w:t>
            </w:r>
          </w:p>
        </w:tc>
        <w:tc>
          <w:tcPr>
            <w:tcW w:w="3259" w:type="dxa"/>
          </w:tcPr>
          <w:p>
            <w:pPr>
              <w:pStyle w:val="9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Thermal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sink</w:t>
            </w:r>
          </w:p>
        </w:tc>
        <w:tc>
          <w:tcPr>
            <w:tcW w:w="4154" w:type="dxa"/>
          </w:tcPr>
          <w:p>
            <w:pPr>
              <w:pStyle w:val="9"/>
              <w:spacing w:before="88"/>
              <w:ind w:left="106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48" w:type="dxa"/>
          </w:tcPr>
          <w:p>
            <w:pPr>
              <w:pStyle w:val="9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836" w:type="dxa"/>
          </w:tcPr>
          <w:p>
            <w:pPr>
              <w:pStyle w:val="9"/>
              <w:spacing w:before="76" w:line="225" w:lineRule="exact"/>
              <w:ind w:left="195" w:right="185"/>
              <w:jc w:val="center"/>
              <w:rPr>
                <w:sz w:val="18"/>
              </w:rPr>
            </w:pPr>
            <w:r>
              <w:rPr>
                <w:rFonts w:ascii="宋体" w:hAnsi="宋体"/>
                <w:sz w:val="18"/>
              </w:rPr>
              <w:t>℃</w:t>
            </w:r>
            <w:r>
              <w:rPr>
                <w:sz w:val="18"/>
              </w:rPr>
              <w:t>/W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9" w:type="dxa"/>
            <w:vMerge w:val="restart"/>
            <w:shd w:val="clear" w:color="auto" w:fill="D9D9D9"/>
          </w:tcPr>
          <w:p>
            <w:pPr>
              <w:pStyle w:val="9"/>
              <w:spacing w:before="9"/>
              <w:rPr>
                <w:b/>
                <w:sz w:val="19"/>
              </w:rPr>
            </w:pPr>
          </w:p>
          <w:p>
            <w:pPr>
              <w:pStyle w:val="9"/>
              <w:ind w:left="240" w:right="227"/>
              <w:jc w:val="center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z w:val="21"/>
                <w:vertAlign w:val="subscript"/>
              </w:rPr>
              <w:t>m</w:t>
            </w:r>
          </w:p>
        </w:tc>
        <w:tc>
          <w:tcPr>
            <w:tcW w:w="3259" w:type="dxa"/>
          </w:tcPr>
          <w:p>
            <w:pPr>
              <w:pStyle w:val="9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Thermal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connection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torque(M5)</w:t>
            </w:r>
          </w:p>
        </w:tc>
        <w:tc>
          <w:tcPr>
            <w:tcW w:w="415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9"/>
              <w:spacing w:before="87"/>
              <w:ind w:left="420"/>
              <w:rPr>
                <w:sz w:val="18"/>
              </w:rPr>
            </w:pPr>
            <w:r>
              <w:rPr>
                <w:sz w:val="18"/>
              </w:rPr>
              <w:t>Typ.12</w:t>
            </w:r>
          </w:p>
        </w:tc>
        <w:tc>
          <w:tcPr>
            <w:tcW w:w="836" w:type="dxa"/>
          </w:tcPr>
          <w:p>
            <w:pPr>
              <w:pStyle w:val="9"/>
              <w:spacing w:before="87"/>
              <w:ind w:left="156" w:right="185"/>
              <w:jc w:val="center"/>
              <w:rPr>
                <w:sz w:val="18"/>
              </w:rPr>
            </w:pPr>
            <w:r>
              <w:rPr>
                <w:sz w:val="18"/>
              </w:rPr>
              <w:t>N·m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>
            <w:pPr>
              <w:pStyle w:val="9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Mounting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force (M6)</w:t>
            </w:r>
          </w:p>
        </w:tc>
        <w:tc>
          <w:tcPr>
            <w:tcW w:w="415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9"/>
              <w:spacing w:before="87"/>
              <w:ind w:left="439" w:right="428"/>
              <w:jc w:val="center"/>
              <w:rPr>
                <w:sz w:val="18"/>
              </w:rPr>
            </w:pPr>
            <w:r>
              <w:rPr>
                <w:sz w:val="18"/>
              </w:rPr>
              <w:t>Typ.6</w:t>
            </w:r>
          </w:p>
        </w:tc>
        <w:tc>
          <w:tcPr>
            <w:tcW w:w="836" w:type="dxa"/>
          </w:tcPr>
          <w:p>
            <w:pPr>
              <w:pStyle w:val="9"/>
              <w:spacing w:before="87"/>
              <w:ind w:left="156" w:right="185"/>
              <w:jc w:val="center"/>
              <w:rPr>
                <w:sz w:val="18"/>
              </w:rPr>
            </w:pPr>
            <w:r>
              <w:rPr>
                <w:sz w:val="18"/>
              </w:rPr>
              <w:t>N·m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9" w:type="dxa"/>
            <w:shd w:val="clear" w:color="auto" w:fill="D9D9D9"/>
          </w:tcPr>
          <w:p>
            <w:pPr>
              <w:pStyle w:val="9"/>
              <w:spacing w:before="59" w:line="241" w:lineRule="exact"/>
              <w:ind w:left="240" w:right="226"/>
              <w:jc w:val="center"/>
              <w:rPr>
                <w:sz w:val="14"/>
              </w:rPr>
            </w:pPr>
            <w:r>
              <w:rPr>
                <w:position w:val="3"/>
                <w:sz w:val="21"/>
              </w:rPr>
              <w:t>T</w:t>
            </w:r>
            <w:r>
              <w:rPr>
                <w:sz w:val="14"/>
              </w:rPr>
              <w:t>stg</w:t>
            </w:r>
          </w:p>
        </w:tc>
        <w:tc>
          <w:tcPr>
            <w:tcW w:w="3259" w:type="dxa"/>
          </w:tcPr>
          <w:p>
            <w:pPr>
              <w:pStyle w:val="9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Stored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</w:p>
        </w:tc>
        <w:tc>
          <w:tcPr>
            <w:tcW w:w="415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9"/>
              <w:spacing w:before="87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-40-+140</w:t>
            </w:r>
          </w:p>
        </w:tc>
        <w:tc>
          <w:tcPr>
            <w:tcW w:w="836" w:type="dxa"/>
          </w:tcPr>
          <w:p>
            <w:pPr>
              <w:pStyle w:val="9"/>
              <w:spacing w:before="75" w:line="225" w:lineRule="exact"/>
              <w:ind w:left="1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9" w:type="dxa"/>
            <w:shd w:val="clear" w:color="auto" w:fill="D9D9D9"/>
          </w:tcPr>
          <w:p>
            <w:pPr>
              <w:pStyle w:val="9"/>
              <w:spacing w:before="60" w:line="239" w:lineRule="exact"/>
              <w:ind w:left="240" w:right="228"/>
              <w:jc w:val="center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z w:val="21"/>
                <w:vertAlign w:val="subscript"/>
              </w:rPr>
              <w:t>t</w:t>
            </w:r>
          </w:p>
        </w:tc>
        <w:tc>
          <w:tcPr>
            <w:tcW w:w="3259" w:type="dxa"/>
          </w:tcPr>
          <w:p>
            <w:pPr>
              <w:pStyle w:val="9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415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9"/>
              <w:spacing w:before="88"/>
              <w:ind w:left="438" w:right="428"/>
              <w:jc w:val="center"/>
              <w:rPr>
                <w:sz w:val="18"/>
              </w:rPr>
            </w:pPr>
            <w:r>
              <w:rPr>
                <w:sz w:val="18"/>
              </w:rPr>
              <w:t>1820</w:t>
            </w:r>
          </w:p>
        </w:tc>
        <w:tc>
          <w:tcPr>
            <w:tcW w:w="836" w:type="dxa"/>
          </w:tcPr>
          <w:p>
            <w:pPr>
              <w:pStyle w:val="9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</w:tr>
    </w:tbl>
    <w:p>
      <w:pPr>
        <w:pStyle w:val="2"/>
        <w:rPr>
          <w:b/>
          <w:sz w:val="22"/>
        </w:rPr>
      </w:pPr>
    </w:p>
    <w:p>
      <w:pPr>
        <w:pStyle w:val="2"/>
        <w:spacing w:before="8"/>
        <w:rPr>
          <w:b/>
          <w:sz w:val="32"/>
        </w:rPr>
      </w:pPr>
    </w:p>
    <w:p>
      <w:pPr>
        <w:spacing w:before="0"/>
        <w:ind w:left="220" w:right="0" w:firstLine="0"/>
        <w:jc w:val="left"/>
        <w:rPr>
          <w:rFonts w:hint="eastAsia" w:ascii="Microsoft YaHei UI" w:eastAsia="Microsoft YaHei UI"/>
          <w:b/>
          <w:sz w:val="2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212725</wp:posOffset>
            </wp:positionV>
            <wp:extent cx="6221730" cy="31629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729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Outline</w:t>
      </w:r>
      <w:r>
        <w:rPr>
          <w:rFonts w:hint="eastAsia" w:ascii="Microsoft YaHei UI" w:eastAsia="Microsoft YaHei UI"/>
          <w:b/>
          <w:sz w:val="21"/>
        </w:rPr>
        <w:t>：</w:t>
      </w: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spacing w:before="13"/>
        <w:rPr>
          <w:rFonts w:ascii="Microsoft YaHei UI"/>
          <w:b/>
          <w:sz w:val="28"/>
        </w:rPr>
      </w:pPr>
    </w:p>
    <w:p>
      <w:pPr>
        <w:pStyle w:val="2"/>
        <w:spacing w:line="20" w:lineRule="exact"/>
        <w:ind w:left="-225"/>
        <w:rPr>
          <w:rFonts w:ascii="Microsoft YaHei UI"/>
          <w:sz w:val="2"/>
        </w:rPr>
      </w:pPr>
      <w:r>
        <w:rPr>
          <w:rFonts w:ascii="Microsoft YaHei UI"/>
          <w:sz w:val="2"/>
        </w:rPr>
        <w:pict>
          <v:group id="_x0000_s1030" o:spid="_x0000_s1030" o:spt="203" style="height:0.75pt;width:516.5pt;" coordsize="10330,15">
            <o:lock v:ext="edit"/>
            <v:line id="_x0000_s1031" o:spid="_x0000_s1031" o:spt="20" style="position:absolute;left:0;top:8;height:0;width:10330;" stroked="t" coordsize="21600,21600">
              <v:path arrowok="t"/>
              <v:fill focussize="0,0"/>
              <v:stroke color="#80808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11"/>
        <w:rPr>
          <w:rFonts w:ascii="Microsoft YaHei UI"/>
          <w:b/>
          <w:sz w:val="5"/>
        </w:rPr>
      </w:pPr>
    </w:p>
    <w:p>
      <w:pPr>
        <w:pStyle w:val="2"/>
        <w:spacing w:line="20" w:lineRule="exact"/>
        <w:ind w:left="-105"/>
        <w:rPr>
          <w:rFonts w:ascii="Microsoft YaHei UI"/>
          <w:sz w:val="2"/>
        </w:rPr>
      </w:pPr>
      <w:r>
        <w:rPr>
          <w:rFonts w:ascii="Microsoft YaHei UI"/>
          <w:sz w:val="2"/>
        </w:rPr>
        <w:pict>
          <v:group id="_x0000_s1032" o:spid="_x0000_s1032" o:spt="203" style="height:0.75pt;width:516.5pt;" coordsize="10330,15">
            <o:lock v:ext="edit"/>
            <v:line id="_x0000_s1033" o:spid="_x0000_s1033" o:spt="20" style="position:absolute;left:0;top:8;height:0;width:10330;" stroked="t" coordsize="21600,21600">
              <v:path arrowok="t"/>
              <v:fill focussize="0,0"/>
              <v:stroke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16"/>
        <w:rPr>
          <w:rFonts w:ascii="Microsoft YaHei UI"/>
          <w:b/>
          <w:sz w:val="13"/>
        </w:rPr>
      </w:pPr>
    </w:p>
    <w:p>
      <w:pPr>
        <w:spacing w:before="0"/>
        <w:ind w:left="202" w:right="0" w:firstLine="0"/>
        <w:jc w:val="left"/>
        <w:rPr>
          <w:rFonts w:ascii="Calibri"/>
          <w:sz w:val="32"/>
        </w:rPr>
      </w:pPr>
      <w:r>
        <w:rPr>
          <w:rFonts w:hint="eastAsia" w:ascii="Calibri" w:eastAsia="宋体"/>
          <w:sz w:val="32"/>
          <w:lang w:val="en-US" w:eastAsia="zh-CN"/>
        </w:rPr>
        <w:t>AS Electronic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Co.,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Ltd</w:t>
      </w:r>
    </w:p>
    <w:p>
      <w:pPr>
        <w:spacing w:before="56"/>
        <w:ind w:left="202" w:right="0" w:firstLine="0"/>
        <w:jc w:val="left"/>
        <w:rPr>
          <w:rFonts w:hint="default" w:ascii="Calibri" w:eastAsia="宋体"/>
          <w:sz w:val="21"/>
          <w:lang w:val="en-US" w:eastAsia="zh-CN"/>
        </w:rPr>
      </w:pPr>
      <w:r>
        <w:rPr>
          <w:rFonts w:ascii="Calibri"/>
          <w:b/>
          <w:sz w:val="21"/>
        </w:rPr>
        <w:t>Email:</w:t>
      </w:r>
      <w:r>
        <w:rPr>
          <w:rFonts w:ascii="Calibri"/>
          <w:b/>
          <w:spacing w:val="-7"/>
          <w:sz w:val="21"/>
        </w:rPr>
        <w:t xml:space="preserve"> </w:t>
      </w:r>
      <w:r>
        <w:rPr>
          <w:rFonts w:hint="eastAsia" w:eastAsia="宋体"/>
          <w:lang w:val="en-US" w:eastAsia="zh-CN"/>
        </w:rPr>
        <w:t>tomdiode@163.com</w:t>
      </w:r>
    </w:p>
    <w:p>
      <w:pPr>
        <w:pStyle w:val="2"/>
        <w:spacing w:before="56" w:line="292" w:lineRule="auto"/>
        <w:ind w:left="728" w:right="6216" w:hanging="526"/>
        <w:rPr>
          <w:rFonts w:ascii="Calibri"/>
        </w:rPr>
      </w:pPr>
      <w:r>
        <w:rPr>
          <w:rFonts w:ascii="Calibri"/>
          <w:b/>
        </w:rPr>
        <w:t xml:space="preserve">Web: </w:t>
      </w:r>
      <w:r>
        <w:fldChar w:fldCharType="begin"/>
      </w:r>
      <w:r>
        <w:instrText xml:space="preserve"> HYPERLINK "http://www.techele.com/en" \h </w:instrText>
      </w:r>
      <w:r>
        <w:fldChar w:fldCharType="separate"/>
      </w:r>
      <w:r>
        <w:rPr>
          <w:rFonts w:ascii="Calibri"/>
        </w:rPr>
        <w:t>www.</w:t>
      </w:r>
      <w:r>
        <w:rPr>
          <w:rFonts w:hint="eastAsia" w:ascii="Calibri" w:eastAsia="宋体"/>
          <w:lang w:val="en-US" w:eastAsia="zh-CN"/>
        </w:rPr>
        <w:t>tomdiode</w:t>
      </w:r>
      <w:r>
        <w:rPr>
          <w:rFonts w:ascii="Calibri"/>
        </w:rPr>
        <w:t>.com/</w:t>
      </w:r>
      <w:r>
        <w:rPr>
          <w:rFonts w:ascii="Calibri"/>
        </w:rPr>
        <w:fldChar w:fldCharType="end"/>
      </w:r>
      <w:bookmarkStart w:id="0" w:name="_GoBack"/>
      <w:bookmarkEnd w:id="0"/>
    </w:p>
    <w:sectPr>
      <w:pgSz w:w="11910" w:h="16840"/>
      <w:pgMar w:top="1040" w:right="480" w:bottom="640" w:left="500" w:header="0" w:footer="4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rect id="_x0000_s2049" o:spid="_x0000_s2049" o:spt="1" style="position:absolute;left:0pt;margin-left:21pt;margin-top:805.5pt;height:22.5pt;width:552pt;mso-position-horizontal-relative:page;mso-position-vertical-relative:page;z-index:-251653120;mso-width-relative:page;mso-height-relative:page;" filled="f" stroked="t" coordsize="21600,21600">
          <v:path/>
          <v:fill on="f" focussize="0,0"/>
          <v:stroke color="#000000"/>
          <v:imagedata o:title=""/>
          <o:lock v:ext="edit"/>
        </v:rect>
      </w:pict>
    </w:r>
    <w:r>
      <w:pict>
        <v:shape id="_x0000_s2050" o:spid="_x0000_s2050" o:spt="202" type="#_x0000_t202" style="position:absolute;left:0pt;margin-left:27.6pt;margin-top:810.7pt;height:12.5pt;width:96.0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spacing w:line="234" w:lineRule="exact"/>
                  <w:ind w:left="20"/>
                  <w:rPr>
                    <w:rFonts w:ascii="Calibri"/>
                  </w:rPr>
                </w:pPr>
                <w:r>
                  <w:fldChar w:fldCharType="begin"/>
                </w:r>
                <w:r>
                  <w:instrText xml:space="preserve"> HYPERLINK "http://www.techele.com/" \h </w:instrText>
                </w:r>
                <w:r>
                  <w:fldChar w:fldCharType="separate"/>
                </w:r>
                <w:r>
                  <w:rPr>
                    <w:rFonts w:ascii="Calibri"/>
                    <w:spacing w:val="-1"/>
                  </w:rPr>
                  <w:t>www.</w:t>
                </w:r>
                <w:r>
                  <w:rPr>
                    <w:rFonts w:hint="eastAsia" w:ascii="Calibri" w:eastAsia="宋体"/>
                    <w:spacing w:val="-1"/>
                    <w:lang w:val="en-US" w:eastAsia="zh-CN"/>
                  </w:rPr>
                  <w:t>tomdiode</w:t>
                </w:r>
                <w:r>
                  <w:rPr>
                    <w:rFonts w:ascii="Calibri"/>
                    <w:spacing w:val="-1"/>
                  </w:rPr>
                  <w:t>.com</w:t>
                </w:r>
                <w:r>
                  <w:rPr>
                    <w:rFonts w:ascii="Calibri"/>
                    <w:spacing w:val="-1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450.75pt;margin-top:810.7pt;height:12.5pt;width:105.5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ZTViYTJkNGY4NmU4NjljODNiNmZiYTY4YTVlZmM2MjYifQ=="/>
  </w:docVars>
  <w:rsids>
    <w:rsidRoot w:val="00000000"/>
    <w:rsid w:val="170968FD"/>
    <w:rsid w:val="23F25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1"/>
    <w:pPr>
      <w:spacing w:before="252" w:line="395" w:lineRule="exact"/>
      <w:ind w:left="220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8"/>
    <customShpInfo spid="_x0000_s1027"/>
    <customShpInfo spid="_x0000_s1029"/>
    <customShpInfo spid="_x0000_s1031"/>
    <customShpInfo spid="_x0000_s1030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1426</Characters>
  <TotalTime>2</TotalTime>
  <ScaleCrop>false</ScaleCrop>
  <LinksUpToDate>false</LinksUpToDate>
  <CharactersWithSpaces>1559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2022-06-14T06:08:00Z</dcterms:created>
  <dc:creator>CICI</dc:creator>
  <cp:lastModifiedBy>Administrator</cp:lastModifiedBy>
  <dcterms:modified xsi:type="dcterms:W3CDTF">2022-06-14T06:12:18Z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2022-06-14T00:00:00Z</vt:filetime>
  </property>
  <property fmtid="{D5CDD505-2E9C-101B-9397-08002B2CF9AE}" pid="5" name="KSOProductBuildVer">
    <vt:lpwstr>2052-11.1.0.11805</vt:lpwstr>
  </property>
  <property fmtid="{D5CDD505-2E9C-101B-9397-08002B2CF9AE}" pid="6" name="ICV">
    <vt:lpwstr>85C4E0948A1B4CE8BC1BEDF048687D6B</vt:lpwstr>
  </property>
</Properties>
</file>